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BB37" w14:textId="5F2F8D5B" w:rsidR="00CB1BF9" w:rsidRPr="00CB1BF9" w:rsidRDefault="00CB1BF9" w:rsidP="00CB1BF9">
      <w:pPr>
        <w:numPr>
          <w:ilvl w:val="0"/>
          <w:numId w:val="1"/>
        </w:numPr>
      </w:pPr>
      <w:r w:rsidRPr="00CB1BF9">
        <w:t xml:space="preserve">Just sharing the </w:t>
      </w:r>
      <w:proofErr w:type="gramStart"/>
      <w:r w:rsidRPr="00CB1BF9">
        <w:t>way</w:t>
      </w:r>
      <w:proofErr w:type="gramEnd"/>
      <w:r w:rsidRPr="00CB1BF9">
        <w:t xml:space="preserve"> I modified the CDS-65 to also be a Service Dock</w:t>
      </w:r>
      <w:r w:rsidRPr="00CB1BF9">
        <mc:AlternateContent>
          <mc:Choice Requires="wps">
            <w:drawing>
              <wp:inline distT="0" distB="0" distL="0" distR="0" wp14:anchorId="7D66B32C" wp14:editId="6185E1B9">
                <wp:extent cx="304800" cy="304800"/>
                <wp:effectExtent l="0" t="0" r="0" b="0"/>
                <wp:docPr id="1945477384" name="Rectangle 6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6C2F55" id="Rectangle 6" o:spid="_x0000_s1026" alt="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65D2D2F" w14:textId="77777777" w:rsidR="00CB1BF9" w:rsidRPr="00CB1BF9" w:rsidRDefault="00CB1BF9" w:rsidP="00CB1BF9">
      <w:pPr>
        <w:numPr>
          <w:ilvl w:val="0"/>
          <w:numId w:val="1"/>
        </w:numPr>
      </w:pPr>
      <w:r w:rsidRPr="00CB1BF9">
        <w:t>[23:54]</w:t>
      </w:r>
    </w:p>
    <w:p w14:paraId="5F9B35D2" w14:textId="77777777" w:rsidR="00CB1BF9" w:rsidRPr="00CB1BF9" w:rsidRDefault="00CB1BF9" w:rsidP="00CB1BF9">
      <w:r w:rsidRPr="00CB1BF9">
        <w:t>It can still be used as a dock when not connected to the USB to TTL adapter</w:t>
      </w:r>
    </w:p>
    <w:p w14:paraId="606C99A5" w14:textId="77777777" w:rsidR="00CB1BF9" w:rsidRPr="00CB1BF9" w:rsidRDefault="00CB1BF9" w:rsidP="00CB1BF9">
      <w:pPr>
        <w:numPr>
          <w:ilvl w:val="0"/>
          <w:numId w:val="1"/>
        </w:numPr>
      </w:pPr>
      <w:r w:rsidRPr="00CB1BF9">
        <w:t>[23:59]</w:t>
      </w:r>
    </w:p>
    <w:p w14:paraId="414F3F69" w14:textId="77777777" w:rsidR="00CB1BF9" w:rsidRPr="00CB1BF9" w:rsidRDefault="00CB1BF9" w:rsidP="00CB1BF9">
      <w:r w:rsidRPr="00CB1BF9">
        <w:t xml:space="preserve">Using this pinout, pins can also be soldered to a female end to a cst-75 charger. Only GND, RX and TX are necessary. The charger can also be </w:t>
      </w:r>
      <w:proofErr w:type="gramStart"/>
      <w:r w:rsidRPr="00CB1BF9">
        <w:t>plugged</w:t>
      </w:r>
      <w:proofErr w:type="gramEnd"/>
      <w:r w:rsidRPr="00CB1BF9">
        <w:t xml:space="preserve"> it for power</w:t>
      </w:r>
    </w:p>
    <w:p w14:paraId="18406B46" w14:textId="77777777" w:rsidR="00CB1BF9" w:rsidRPr="00CB1BF9" w:rsidRDefault="00CB1BF9" w:rsidP="00CB1BF9">
      <w:r w:rsidRPr="00CB1BF9">
        <w:t>05 December 2024</w:t>
      </w:r>
    </w:p>
    <w:p w14:paraId="7A6024E2" w14:textId="04866E32" w:rsidR="00CB1BF9" w:rsidRPr="00CB1BF9" w:rsidRDefault="00CB1BF9" w:rsidP="00CB1BF9">
      <w:pPr>
        <w:numPr>
          <w:ilvl w:val="0"/>
          <w:numId w:val="1"/>
        </w:numPr>
      </w:pPr>
      <w:proofErr w:type="gramStart"/>
      <w:r w:rsidRPr="00CB1BF9">
        <w:t>@GoZiLlA98</w:t>
      </w:r>
      <w:proofErr w:type="gramEnd"/>
    </w:p>
    <w:p w14:paraId="5573E4BE" w14:textId="77777777" w:rsidR="00CB1BF9" w:rsidRDefault="00CB1BF9" w:rsidP="00CB1BF9">
      <w:r w:rsidRPr="00CB1BF9">
        <w:t xml:space="preserve">Just sharing the </w:t>
      </w:r>
      <w:proofErr w:type="gramStart"/>
      <w:r w:rsidRPr="00CB1BF9">
        <w:t>way</w:t>
      </w:r>
      <w:proofErr w:type="gramEnd"/>
      <w:r w:rsidRPr="00CB1BF9">
        <w:t xml:space="preserve"> I modified the CDS-65 to also be a Service Dock</w:t>
      </w:r>
    </w:p>
    <w:p w14:paraId="77A64688" w14:textId="58EE2148" w:rsidR="00CB1BF9" w:rsidRPr="00CB1BF9" w:rsidRDefault="00CB1BF9" w:rsidP="00CB1BF9">
      <w:pPr>
        <w:numPr>
          <w:ilvl w:val="0"/>
          <w:numId w:val="2"/>
        </w:numPr>
      </w:pPr>
      <w:r w:rsidRPr="00CB1BF9">
        <w:t>is that VPPFLASH?</w:t>
      </w:r>
    </w:p>
    <w:p w14:paraId="40ECB875" w14:textId="4FB4FF53" w:rsidR="00CB1BF9" w:rsidRPr="00CB1BF9" w:rsidRDefault="00CB1BF9" w:rsidP="00CB1BF9">
      <w:pPr>
        <w:numPr>
          <w:ilvl w:val="0"/>
          <w:numId w:val="2"/>
        </w:numPr>
      </w:pPr>
      <w:r w:rsidRPr="00CB1BF9">
        <mc:AlternateContent>
          <mc:Choice Requires="wps">
            <w:drawing>
              <wp:inline distT="0" distB="0" distL="0" distR="0" wp14:anchorId="6775C75A" wp14:editId="0030157D">
                <wp:extent cx="304800" cy="304800"/>
                <wp:effectExtent l="0" t="0" r="0" b="0"/>
                <wp:docPr id="1659852823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F96645" id="Rectangle 2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gramStart"/>
      <w:r w:rsidRPr="00CB1BF9">
        <w:t>@Clara</w:t>
      </w:r>
      <w:proofErr w:type="gramEnd"/>
      <w:r w:rsidRPr="00CB1BF9">
        <w:t xml:space="preserve"> Thrace</w:t>
      </w:r>
    </w:p>
    <w:p w14:paraId="7B75A9E2" w14:textId="427FA38B" w:rsidR="00CB1BF9" w:rsidRPr="00CB1BF9" w:rsidRDefault="00CB1BF9" w:rsidP="00CB1BF9">
      <w:r w:rsidRPr="00CB1BF9">
        <w:t>is that VPPFLASH?</w:t>
      </w:r>
    </w:p>
    <w:p w14:paraId="6C032EC5" w14:textId="77777777" w:rsidR="00CB1BF9" w:rsidRPr="00CB1BF9" w:rsidRDefault="00CB1BF9" w:rsidP="00CB1BF9">
      <w:pPr>
        <w:rPr>
          <w:b/>
          <w:bCs/>
        </w:rPr>
      </w:pPr>
      <w:r w:rsidRPr="00CB1BF9">
        <w:rPr>
          <w:b/>
          <w:bCs/>
        </w:rPr>
        <w:t>GoZiLlA98 — 05/12/2024 08:07</w:t>
      </w:r>
    </w:p>
    <w:p w14:paraId="42EC8505" w14:textId="04814860" w:rsidR="00CB1BF9" w:rsidRPr="00CB1BF9" w:rsidRDefault="00CB1BF9" w:rsidP="00CB1BF9">
      <w:r w:rsidRPr="00CB1BF9">
        <w:t>No. I broke the VCC pad and jumped it with a wire</w:t>
      </w:r>
    </w:p>
    <w:p w14:paraId="06B7EE55" w14:textId="77777777" w:rsidR="00CB1BF9" w:rsidRPr="00CB1BF9" w:rsidRDefault="00CB1BF9" w:rsidP="00CB1BF9">
      <w:pPr>
        <w:rPr>
          <w:b/>
          <w:bCs/>
        </w:rPr>
      </w:pPr>
      <w:r w:rsidRPr="00CB1BF9">
        <w:rPr>
          <w:b/>
          <w:bCs/>
        </w:rPr>
        <w:t>Clara Thrace — 05/12/2024 08:07</w:t>
      </w:r>
    </w:p>
    <w:p w14:paraId="593EDA5D" w14:textId="77777777" w:rsidR="00CB1BF9" w:rsidRPr="00CB1BF9" w:rsidRDefault="00CB1BF9" w:rsidP="00CB1BF9">
      <w:r w:rsidRPr="00CB1BF9">
        <w:t>ah</w:t>
      </w:r>
    </w:p>
    <w:p w14:paraId="5B4C176C" w14:textId="77777777" w:rsidR="00CB1BF9" w:rsidRPr="00CB1BF9" w:rsidRDefault="00CB1BF9" w:rsidP="00CB1BF9">
      <w:pPr>
        <w:numPr>
          <w:ilvl w:val="0"/>
          <w:numId w:val="2"/>
        </w:numPr>
      </w:pPr>
      <w:r w:rsidRPr="00CB1BF9">
        <w:t>[08:08]</w:t>
      </w:r>
    </w:p>
    <w:p w14:paraId="112B6AD2" w14:textId="77777777" w:rsidR="00CB1BF9" w:rsidRPr="00CB1BF9" w:rsidRDefault="00CB1BF9" w:rsidP="00CB1BF9">
      <w:r w:rsidRPr="00CB1BF9">
        <w:t>I see, you used TXD on VPPFLASH pin too</w:t>
      </w:r>
    </w:p>
    <w:p w14:paraId="49ADB2EF" w14:textId="577A306C" w:rsidR="00CB1BF9" w:rsidRPr="00CB1BF9" w:rsidRDefault="00CB1BF9" w:rsidP="00CB1BF9">
      <w:pPr>
        <w:numPr>
          <w:ilvl w:val="0"/>
          <w:numId w:val="2"/>
        </w:numPr>
      </w:pPr>
    </w:p>
    <w:p w14:paraId="27B660F4" w14:textId="77777777" w:rsidR="00CB1BF9" w:rsidRPr="00CB1BF9" w:rsidRDefault="00CB1BF9" w:rsidP="00CB1BF9">
      <w:pPr>
        <w:rPr>
          <w:b/>
          <w:bCs/>
        </w:rPr>
      </w:pPr>
      <w:r w:rsidRPr="00CB1BF9">
        <w:rPr>
          <w:b/>
          <w:bCs/>
        </w:rPr>
        <w:t>GoZiLlA98 — 05/12/2024 08:08</w:t>
      </w:r>
    </w:p>
    <w:p w14:paraId="1AB23A39" w14:textId="77777777" w:rsidR="00CB1BF9" w:rsidRPr="00CB1BF9" w:rsidRDefault="00CB1BF9" w:rsidP="00CB1BF9">
      <w:r w:rsidRPr="00CB1BF9">
        <w:t xml:space="preserve">For </w:t>
      </w:r>
      <w:proofErr w:type="spellStart"/>
      <w:r w:rsidRPr="00CB1BF9">
        <w:t>fastport</w:t>
      </w:r>
      <w:proofErr w:type="spellEnd"/>
      <w:r w:rsidRPr="00CB1BF9">
        <w:t xml:space="preserve">, </w:t>
      </w:r>
      <w:proofErr w:type="gramStart"/>
      <w:r w:rsidRPr="00CB1BF9">
        <w:t>all</w:t>
      </w:r>
      <w:proofErr w:type="gramEnd"/>
      <w:r w:rsidRPr="00CB1BF9">
        <w:t xml:space="preserve"> is needed is TXD connected with VPPFLASH</w:t>
      </w:r>
    </w:p>
    <w:p w14:paraId="42705E6B" w14:textId="27C710F0" w:rsidR="00CB1BF9" w:rsidRPr="00CB1BF9" w:rsidRDefault="00CB1BF9" w:rsidP="00CB1BF9">
      <w:pPr>
        <w:numPr>
          <w:ilvl w:val="0"/>
          <w:numId w:val="2"/>
        </w:numPr>
      </w:pPr>
      <w:r w:rsidRPr="00CB1BF9">
        <mc:AlternateContent>
          <mc:Choice Requires="wps">
            <w:drawing>
              <wp:inline distT="0" distB="0" distL="0" distR="0" wp14:anchorId="514D5978" wp14:editId="4F2A608E">
                <wp:extent cx="304800" cy="304800"/>
                <wp:effectExtent l="0" t="0" r="0" b="0"/>
                <wp:docPr id="1740693151" name="Rectangle 19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386B87" id="Rectangle 19" o:spid="_x0000_s1026" alt="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BE3142C" w14:textId="77777777" w:rsidR="00CB1BF9" w:rsidRPr="00CB1BF9" w:rsidRDefault="00CB1BF9" w:rsidP="00CB1BF9">
      <w:pPr>
        <w:rPr>
          <w:b/>
          <w:bCs/>
        </w:rPr>
      </w:pPr>
      <w:r w:rsidRPr="00CB1BF9">
        <w:rPr>
          <w:b/>
          <w:bCs/>
        </w:rPr>
        <w:t>Clara Thrace — 05/12/2024 08:09</w:t>
      </w:r>
    </w:p>
    <w:p w14:paraId="0189CC02" w14:textId="77777777" w:rsidR="00CB1BF9" w:rsidRPr="00CB1BF9" w:rsidRDefault="00CB1BF9" w:rsidP="00CB1BF9">
      <w:r w:rsidRPr="00CB1BF9">
        <w:t>Yeah, technically should work</w:t>
      </w:r>
    </w:p>
    <w:p w14:paraId="1E640B1F" w14:textId="77777777" w:rsidR="00CB1BF9" w:rsidRPr="00CB1BF9" w:rsidRDefault="00CB1BF9" w:rsidP="00CB1BF9">
      <w:pPr>
        <w:numPr>
          <w:ilvl w:val="0"/>
          <w:numId w:val="2"/>
        </w:numPr>
      </w:pPr>
      <w:r w:rsidRPr="00CB1BF9">
        <w:t>[08:09]</w:t>
      </w:r>
    </w:p>
    <w:p w14:paraId="7F0B660C" w14:textId="77777777" w:rsidR="00CB1BF9" w:rsidRPr="00CB1BF9" w:rsidRDefault="00CB1BF9" w:rsidP="00CB1BF9">
      <w:r w:rsidRPr="00CB1BF9">
        <w:t>as TXD is pulled up</w:t>
      </w:r>
    </w:p>
    <w:p w14:paraId="7356D221" w14:textId="00F87A58" w:rsidR="00CB1BF9" w:rsidRPr="00CB1BF9" w:rsidRDefault="00CB1BF9" w:rsidP="00CB1BF9">
      <w:pPr>
        <w:numPr>
          <w:ilvl w:val="0"/>
          <w:numId w:val="2"/>
        </w:numPr>
      </w:pPr>
    </w:p>
    <w:p w14:paraId="64C836A5" w14:textId="77777777" w:rsidR="00CB1BF9" w:rsidRPr="00CB1BF9" w:rsidRDefault="00CB1BF9" w:rsidP="00CB1BF9">
      <w:pPr>
        <w:rPr>
          <w:b/>
          <w:bCs/>
        </w:rPr>
      </w:pPr>
      <w:r w:rsidRPr="00CB1BF9">
        <w:rPr>
          <w:b/>
          <w:bCs/>
        </w:rPr>
        <w:lastRenderedPageBreak/>
        <w:t>GoZiLlA98 — 05/12/2024 08:10</w:t>
      </w:r>
    </w:p>
    <w:p w14:paraId="6FE53F1D" w14:textId="77777777" w:rsidR="00CB1BF9" w:rsidRPr="00CB1BF9" w:rsidRDefault="00CB1BF9" w:rsidP="00CB1BF9">
      <w:r w:rsidRPr="00CB1BF9">
        <w:t>Yes. And this will keep the dock working when it’s not in use as a service cable</w:t>
      </w:r>
    </w:p>
    <w:p w14:paraId="48B3404F" w14:textId="77777777" w:rsidR="00CB1BF9" w:rsidRPr="00CB1BF9" w:rsidRDefault="00CB1BF9" w:rsidP="00CB1BF9">
      <w:pPr>
        <w:numPr>
          <w:ilvl w:val="0"/>
          <w:numId w:val="2"/>
        </w:numPr>
      </w:pPr>
      <w:r w:rsidRPr="00CB1BF9">
        <w:t>[08:11]</w:t>
      </w:r>
    </w:p>
    <w:p w14:paraId="1FB6EB72" w14:textId="77777777" w:rsidR="00CB1BF9" w:rsidRPr="00CB1BF9" w:rsidRDefault="00CB1BF9" w:rsidP="00CB1BF9">
      <w:r w:rsidRPr="00CB1BF9">
        <w:t xml:space="preserve">If it was tied to 5v, the phone </w:t>
      </w:r>
      <w:proofErr w:type="gramStart"/>
      <w:r w:rsidRPr="00CB1BF9">
        <w:t>will</w:t>
      </w:r>
      <w:proofErr w:type="gramEnd"/>
      <w:r w:rsidRPr="00CB1BF9">
        <w:t xml:space="preserve"> automatically boot to </w:t>
      </w:r>
      <w:proofErr w:type="spellStart"/>
      <w:r w:rsidRPr="00CB1BF9">
        <w:t>bootrom</w:t>
      </w:r>
      <w:proofErr w:type="spellEnd"/>
      <w:r w:rsidRPr="00CB1BF9">
        <w:t xml:space="preserve"> when connected</w:t>
      </w:r>
    </w:p>
    <w:p w14:paraId="47733899" w14:textId="26C1BB24" w:rsidR="00CB1BF9" w:rsidRPr="00CB1BF9" w:rsidRDefault="00CB1BF9" w:rsidP="00CB1BF9">
      <w:pPr>
        <w:numPr>
          <w:ilvl w:val="0"/>
          <w:numId w:val="2"/>
        </w:numPr>
      </w:pPr>
      <w:r w:rsidRPr="00CB1BF9">
        <mc:AlternateContent>
          <mc:Choice Requires="wps">
            <w:drawing>
              <wp:inline distT="0" distB="0" distL="0" distR="0" wp14:anchorId="618F73C0" wp14:editId="2236AE19">
                <wp:extent cx="304800" cy="304800"/>
                <wp:effectExtent l="0" t="0" r="0" b="0"/>
                <wp:docPr id="1635509496" name="Rectangle 17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63669A" id="Rectangle 17" o:spid="_x0000_s1026" alt="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A4F2AA9" w14:textId="77777777" w:rsidR="00CB1BF9" w:rsidRPr="00CB1BF9" w:rsidRDefault="00CB1BF9" w:rsidP="00CB1BF9">
      <w:pPr>
        <w:rPr>
          <w:b/>
          <w:bCs/>
        </w:rPr>
      </w:pPr>
      <w:r w:rsidRPr="00CB1BF9">
        <w:rPr>
          <w:b/>
          <w:bCs/>
        </w:rPr>
        <w:t>Clara Thrace — 05/12/2024 08:11</w:t>
      </w:r>
    </w:p>
    <w:p w14:paraId="3A247082" w14:textId="77777777" w:rsidR="00CB1BF9" w:rsidRPr="00CB1BF9" w:rsidRDefault="00CB1BF9" w:rsidP="00CB1BF9">
      <w:r w:rsidRPr="00CB1BF9">
        <w:t>I'll probably go with the physical switch way (edited)</w:t>
      </w:r>
    </w:p>
    <w:p w14:paraId="22FD0046" w14:textId="77777777" w:rsidR="00CB1BF9" w:rsidRPr="00CB1BF9" w:rsidRDefault="00CB1BF9" w:rsidP="00CB1BF9">
      <w:pPr>
        <w:numPr>
          <w:ilvl w:val="0"/>
          <w:numId w:val="2"/>
        </w:numPr>
      </w:pPr>
    </w:p>
    <w:p w14:paraId="3B8EA71B" w14:textId="77777777" w:rsidR="00CB1BF9" w:rsidRPr="00CB1BF9" w:rsidRDefault="00CB1BF9" w:rsidP="00CB1BF9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 xml:space="preserve">Sure. I didn’t </w:t>
      </w:r>
      <w:proofErr w:type="gramStart"/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wanted</w:t>
      </w:r>
      <w:proofErr w:type="gramEnd"/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 xml:space="preserve"> to cut another hole into the dock</w:t>
      </w:r>
    </w:p>
    <w:p w14:paraId="6AAD85C8" w14:textId="77777777" w:rsidR="00CB1BF9" w:rsidRPr="00CB1BF9" w:rsidRDefault="00CB1BF9" w:rsidP="00CB1BF9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[08:14]</w:t>
      </w:r>
    </w:p>
    <w:p w14:paraId="1DF234BB" w14:textId="77777777" w:rsidR="00CB1BF9" w:rsidRPr="00CB1BF9" w:rsidRDefault="00CB1BF9" w:rsidP="00CB1BF9">
      <w:pPr>
        <w:spacing w:after="0" w:line="240" w:lineRule="auto"/>
        <w:ind w:left="720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 xml:space="preserve">Also, don’t glue the header where I’ve done it. It will interfere with the stand. Find another </w:t>
      </w:r>
      <w:proofErr w:type="gramStart"/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place( maybe</w:t>
      </w:r>
      <w:proofErr w:type="gramEnd"/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 xml:space="preserve"> in the back or more through the front)</w:t>
      </w:r>
    </w:p>
    <w:p w14:paraId="6FDDB310" w14:textId="42C7B069" w:rsidR="00CB1BF9" w:rsidRPr="00CB1BF9" w:rsidRDefault="00CB1BF9" w:rsidP="00CB1BF9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r w:rsidRPr="00CB1BF9">
        <w:rPr>
          <w:rFonts w:ascii="inherit" w:eastAsia="Times New Roman" w:hAnsi="inherit" w:cs="Noto Sans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A090E7A" wp14:editId="64AFAE89">
                <wp:extent cx="302895" cy="302895"/>
                <wp:effectExtent l="0" t="0" r="0" b="0"/>
                <wp:docPr id="1259802643" name="Rectangle 30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FD5EED" id="Rectangle 30" o:spid="_x0000_s1026" alt=" 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272B5171" w14:textId="77777777" w:rsidR="00CB1BF9" w:rsidRPr="00CB1BF9" w:rsidRDefault="00CB1BF9" w:rsidP="00CB1BF9">
      <w:pPr>
        <w:spacing w:after="0" w:line="240" w:lineRule="auto"/>
        <w:ind w:left="720"/>
        <w:textAlignment w:val="baseline"/>
        <w:outlineLvl w:val="2"/>
        <w:rPr>
          <w:rFonts w:ascii="inherit" w:eastAsia="Times New Roman" w:hAnsi="inherit" w:cs="Noto Sans"/>
          <w:b/>
          <w:bCs/>
          <w:kern w:val="0"/>
          <w14:ligatures w14:val="none"/>
        </w:rPr>
      </w:pPr>
      <w:r w:rsidRPr="00CB1BF9">
        <w:rPr>
          <w:rFonts w:ascii="inherit" w:eastAsia="Times New Roman" w:hAnsi="inherit" w:cs="Noto Sans"/>
          <w:b/>
          <w:bCs/>
          <w:color w:val="D7E6DA"/>
          <w:kern w:val="0"/>
          <w:bdr w:val="none" w:sz="0" w:space="0" w:color="auto" w:frame="1"/>
          <w14:ligatures w14:val="none"/>
        </w:rPr>
        <w:t>Clara Thrace</w:t>
      </w:r>
      <w:r w:rsidRPr="00CB1BF9">
        <w:rPr>
          <w:rFonts w:ascii="inherit" w:eastAsia="Times New Roman" w:hAnsi="inherit" w:cs="Noto Sans"/>
          <w:b/>
          <w:bCs/>
          <w:kern w:val="0"/>
          <w:bdr w:val="none" w:sz="0" w:space="0" w:color="auto" w:frame="1"/>
          <w14:ligatures w14:val="none"/>
        </w:rPr>
        <w:t xml:space="preserve"> — 05/12/2024 08:32</w:t>
      </w:r>
    </w:p>
    <w:p w14:paraId="43E033CB" w14:textId="77777777" w:rsidR="00CB1BF9" w:rsidRPr="00CB1BF9" w:rsidRDefault="00CB1BF9" w:rsidP="00CB1BF9">
      <w:pPr>
        <w:spacing w:after="0" w:line="240" w:lineRule="auto"/>
        <w:ind w:left="720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I'll probably only add the switch inside the dock</w:t>
      </w:r>
    </w:p>
    <w:p w14:paraId="0B2FC120" w14:textId="77777777" w:rsidR="00CB1BF9" w:rsidRPr="00CB1BF9" w:rsidRDefault="00CB1BF9" w:rsidP="00CB1BF9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[08:32]</w:t>
      </w:r>
    </w:p>
    <w:p w14:paraId="42109BF3" w14:textId="77777777" w:rsidR="00CB1BF9" w:rsidRPr="00CB1BF9" w:rsidRDefault="00CB1BF9" w:rsidP="00CB1BF9">
      <w:pPr>
        <w:spacing w:after="0" w:line="240" w:lineRule="auto"/>
        <w:ind w:left="720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I already have a nice adapter for connecting UART dongles to Type-A female sockets</w:t>
      </w:r>
    </w:p>
    <w:p w14:paraId="123BA361" w14:textId="77777777" w:rsidR="00CB1BF9" w:rsidRPr="00CB1BF9" w:rsidRDefault="00CB1BF9" w:rsidP="00CB1BF9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[08:33]</w:t>
      </w:r>
    </w:p>
    <w:p w14:paraId="14F77B82" w14:textId="77777777" w:rsidR="00CB1BF9" w:rsidRPr="00CB1BF9" w:rsidRDefault="00CB1BF9" w:rsidP="00CB1BF9">
      <w:pPr>
        <w:spacing w:after="0" w:line="240" w:lineRule="auto"/>
        <w:ind w:left="720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proofErr w:type="gramStart"/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so</w:t>
      </w:r>
      <w:proofErr w:type="gramEnd"/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 xml:space="preserve"> I can just plug the dock into that via the normal USB cable</w:t>
      </w:r>
    </w:p>
    <w:p w14:paraId="7549F7B3" w14:textId="4970A1B5" w:rsidR="00CB1BF9" w:rsidRPr="00CB1BF9" w:rsidRDefault="00CB1BF9" w:rsidP="00CB1BF9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proofErr w:type="gramStart"/>
      <w:r w:rsidRPr="00CB1BF9">
        <w:rPr>
          <w:rFonts w:ascii="inherit" w:eastAsia="Times New Roman" w:hAnsi="inherit" w:cs="Noto Sans"/>
          <w:color w:val="D7E6DA"/>
          <w:kern w:val="0"/>
          <w:bdr w:val="none" w:sz="0" w:space="0" w:color="auto" w:frame="1"/>
          <w14:ligatures w14:val="none"/>
        </w:rPr>
        <w:t>@GoZiLlA98</w:t>
      </w:r>
      <w:proofErr w:type="gramEnd"/>
    </w:p>
    <w:p w14:paraId="31B08730" w14:textId="77777777" w:rsidR="00CB1BF9" w:rsidRPr="00CB1BF9" w:rsidRDefault="00CB1BF9" w:rsidP="00CB1BF9">
      <w:pPr>
        <w:wordWrap w:val="0"/>
        <w:spacing w:after="0" w:line="240" w:lineRule="auto"/>
        <w:ind w:left="720"/>
        <w:textAlignment w:val="baseline"/>
        <w:rPr>
          <w:rFonts w:ascii="inherit" w:eastAsia="Times New Roman" w:hAnsi="inherit" w:cs="Noto Sans"/>
          <w:kern w:val="0"/>
          <w:sz w:val="21"/>
          <w:szCs w:val="21"/>
          <w14:ligatures w14:val="none"/>
        </w:rPr>
      </w:pPr>
      <w:r w:rsidRPr="00CB1BF9">
        <w:rPr>
          <w:rFonts w:ascii="inherit" w:eastAsia="Times New Roman" w:hAnsi="inherit" w:cs="Noto Sans"/>
          <w:kern w:val="0"/>
          <w:sz w:val="21"/>
          <w:szCs w:val="21"/>
          <w:bdr w:val="none" w:sz="0" w:space="0" w:color="auto" w:frame="1"/>
          <w14:ligatures w14:val="none"/>
        </w:rPr>
        <w:t xml:space="preserve">If it was tied to 5v, the phone </w:t>
      </w:r>
      <w:proofErr w:type="gramStart"/>
      <w:r w:rsidRPr="00CB1BF9">
        <w:rPr>
          <w:rFonts w:ascii="inherit" w:eastAsia="Times New Roman" w:hAnsi="inherit" w:cs="Noto Sans"/>
          <w:kern w:val="0"/>
          <w:sz w:val="21"/>
          <w:szCs w:val="21"/>
          <w:bdr w:val="none" w:sz="0" w:space="0" w:color="auto" w:frame="1"/>
          <w14:ligatures w14:val="none"/>
        </w:rPr>
        <w:t>will</w:t>
      </w:r>
      <w:proofErr w:type="gramEnd"/>
      <w:r w:rsidRPr="00CB1BF9">
        <w:rPr>
          <w:rFonts w:ascii="inherit" w:eastAsia="Times New Roman" w:hAnsi="inherit" w:cs="Noto Sans"/>
          <w:kern w:val="0"/>
          <w:sz w:val="21"/>
          <w:szCs w:val="21"/>
          <w:bdr w:val="none" w:sz="0" w:space="0" w:color="auto" w:frame="1"/>
          <w14:ligatures w14:val="none"/>
        </w:rPr>
        <w:t xml:space="preserve"> automatically boot to </w:t>
      </w:r>
      <w:proofErr w:type="spellStart"/>
      <w:r w:rsidRPr="00CB1BF9">
        <w:rPr>
          <w:rFonts w:ascii="inherit" w:eastAsia="Times New Roman" w:hAnsi="inherit" w:cs="Noto Sans"/>
          <w:kern w:val="0"/>
          <w:sz w:val="21"/>
          <w:szCs w:val="21"/>
          <w:bdr w:val="none" w:sz="0" w:space="0" w:color="auto" w:frame="1"/>
          <w14:ligatures w14:val="none"/>
        </w:rPr>
        <w:t>bootrom</w:t>
      </w:r>
      <w:proofErr w:type="spellEnd"/>
      <w:r w:rsidRPr="00CB1BF9">
        <w:rPr>
          <w:rFonts w:ascii="inherit" w:eastAsia="Times New Roman" w:hAnsi="inherit" w:cs="Noto Sans"/>
          <w:kern w:val="0"/>
          <w:sz w:val="21"/>
          <w:szCs w:val="21"/>
          <w:bdr w:val="none" w:sz="0" w:space="0" w:color="auto" w:frame="1"/>
          <w14:ligatures w14:val="none"/>
        </w:rPr>
        <w:t xml:space="preserve"> when connected</w:t>
      </w:r>
    </w:p>
    <w:p w14:paraId="5C3F0B56" w14:textId="36ED257D" w:rsidR="00CB1BF9" w:rsidRPr="00CB1BF9" w:rsidRDefault="00CB1BF9" w:rsidP="00CB1BF9">
      <w:pPr>
        <w:spacing w:after="0" w:line="240" w:lineRule="auto"/>
        <w:ind w:left="720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r w:rsidRPr="00CB1BF9">
        <w:rPr>
          <w:rFonts w:ascii="inherit" w:eastAsia="Times New Roman" w:hAnsi="inherit" w:cs="Noto Sans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381F55E" wp14:editId="18595A62">
                <wp:extent cx="302895" cy="302895"/>
                <wp:effectExtent l="0" t="0" r="0" b="0"/>
                <wp:docPr id="244500552" name="Rectangle 28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76102E" id="Rectangle 28" o:spid="_x0000_s1026" alt=" 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79A2C658" w14:textId="77777777" w:rsidR="00CB1BF9" w:rsidRPr="00CB1BF9" w:rsidRDefault="00CB1BF9" w:rsidP="00CB1BF9">
      <w:pPr>
        <w:spacing w:after="0" w:line="240" w:lineRule="auto"/>
        <w:ind w:left="720"/>
        <w:textAlignment w:val="baseline"/>
        <w:outlineLvl w:val="2"/>
        <w:rPr>
          <w:rFonts w:ascii="inherit" w:eastAsia="Times New Roman" w:hAnsi="inherit" w:cs="Noto Sans"/>
          <w:b/>
          <w:bCs/>
          <w:kern w:val="0"/>
          <w14:ligatures w14:val="none"/>
        </w:rPr>
      </w:pPr>
      <w:proofErr w:type="spellStart"/>
      <w:r w:rsidRPr="00CB1BF9">
        <w:rPr>
          <w:rFonts w:ascii="inherit" w:eastAsia="Times New Roman" w:hAnsi="inherit" w:cs="Noto Sans"/>
          <w:b/>
          <w:bCs/>
          <w:color w:val="96FFB2"/>
          <w:kern w:val="0"/>
          <w:bdr w:val="none" w:sz="0" w:space="0" w:color="auto" w:frame="1"/>
          <w14:ligatures w14:val="none"/>
        </w:rPr>
        <w:t>fixeria</w:t>
      </w:r>
      <w:proofErr w:type="spellEnd"/>
      <w:r w:rsidRPr="00CB1BF9">
        <w:rPr>
          <w:rFonts w:ascii="inherit" w:eastAsia="Times New Roman" w:hAnsi="inherit" w:cs="Noto Sans"/>
          <w:b/>
          <w:bCs/>
          <w:kern w:val="0"/>
          <w:bdr w:val="none" w:sz="0" w:space="0" w:color="auto" w:frame="1"/>
          <w14:ligatures w14:val="none"/>
        </w:rPr>
        <w:t xml:space="preserve"> — 05/12/2024 12:47</w:t>
      </w:r>
    </w:p>
    <w:p w14:paraId="74A01195" w14:textId="77777777" w:rsidR="00CB1BF9" w:rsidRPr="00CB1BF9" w:rsidRDefault="00CB1BF9" w:rsidP="00CB1BF9">
      <w:pPr>
        <w:spacing w:after="0" w:line="240" w:lineRule="auto"/>
        <w:ind w:left="720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proofErr w:type="gramStart"/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perhaps</w:t>
      </w:r>
      <w:proofErr w:type="gramEnd"/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 xml:space="preserve"> this is specific to the phone you tested, I saw no reaction when I tried with K800</w:t>
      </w:r>
    </w:p>
    <w:p w14:paraId="3BCF6575" w14:textId="77777777" w:rsidR="00CB1BF9" w:rsidRPr="00CB1BF9" w:rsidRDefault="00CB1BF9" w:rsidP="00CB1BF9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[12:47]</w:t>
      </w:r>
    </w:p>
    <w:p w14:paraId="1E741BBD" w14:textId="77777777" w:rsidR="00CB1BF9" w:rsidRPr="00CB1BF9" w:rsidRDefault="00CB1BF9" w:rsidP="00CB1BF9">
      <w:pPr>
        <w:spacing w:after="0" w:line="240" w:lineRule="auto"/>
        <w:ind w:left="720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it should be 3.3V, 5V worked in some cases but resulted in unstable operation</w:t>
      </w:r>
    </w:p>
    <w:p w14:paraId="6758DA27" w14:textId="1D7FE85F" w:rsidR="00CB1BF9" w:rsidRPr="00CB1BF9" w:rsidRDefault="00CB1BF9" w:rsidP="00CB1BF9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r w:rsidRPr="00CB1BF9">
        <w:rPr>
          <w:rFonts w:ascii="inherit" w:eastAsia="Times New Roman" w:hAnsi="inherit" w:cs="Noto Sans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BAED2DD" wp14:editId="69026F97">
                <wp:extent cx="302895" cy="302895"/>
                <wp:effectExtent l="0" t="0" r="0" b="0"/>
                <wp:docPr id="1011943496" name="Rectangl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26E7A9" id="Rectangle 27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proofErr w:type="gramStart"/>
      <w:r w:rsidRPr="00CB1BF9">
        <w:rPr>
          <w:rFonts w:ascii="inherit" w:eastAsia="Times New Roman" w:hAnsi="inherit" w:cs="Noto Sans"/>
          <w:color w:val="96FFB2"/>
          <w:kern w:val="0"/>
          <w:bdr w:val="none" w:sz="0" w:space="0" w:color="auto" w:frame="1"/>
          <w14:ligatures w14:val="none"/>
        </w:rPr>
        <w:t>@fixeria</w:t>
      </w:r>
      <w:proofErr w:type="gramEnd"/>
    </w:p>
    <w:p w14:paraId="56B608B9" w14:textId="77777777" w:rsidR="00CB1BF9" w:rsidRPr="00CB1BF9" w:rsidRDefault="00CB1BF9" w:rsidP="00CB1BF9">
      <w:pPr>
        <w:wordWrap w:val="0"/>
        <w:spacing w:after="0" w:line="240" w:lineRule="auto"/>
        <w:ind w:left="720"/>
        <w:textAlignment w:val="baseline"/>
        <w:rPr>
          <w:rFonts w:ascii="inherit" w:eastAsia="Times New Roman" w:hAnsi="inherit" w:cs="Noto Sans"/>
          <w:kern w:val="0"/>
          <w:sz w:val="21"/>
          <w:szCs w:val="21"/>
          <w14:ligatures w14:val="none"/>
        </w:rPr>
      </w:pPr>
      <w:r w:rsidRPr="00CB1BF9">
        <w:rPr>
          <w:rFonts w:ascii="inherit" w:eastAsia="Times New Roman" w:hAnsi="inherit" w:cs="Noto Sans"/>
          <w:kern w:val="0"/>
          <w:sz w:val="21"/>
          <w:szCs w:val="21"/>
          <w:bdr w:val="none" w:sz="0" w:space="0" w:color="auto" w:frame="1"/>
          <w14:ligatures w14:val="none"/>
        </w:rPr>
        <w:t>it should be 3.3V, 5V worked in some cases but resulted in unstable operation</w:t>
      </w:r>
    </w:p>
    <w:p w14:paraId="20797308" w14:textId="13FA70EF" w:rsidR="00CB1BF9" w:rsidRPr="00CB1BF9" w:rsidRDefault="00CB1BF9" w:rsidP="00CB1BF9">
      <w:pPr>
        <w:spacing w:after="0" w:line="240" w:lineRule="auto"/>
        <w:ind w:left="720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r w:rsidRPr="00CB1BF9">
        <w:rPr>
          <w:rFonts w:ascii="inherit" w:eastAsia="Times New Roman" w:hAnsi="inherit" w:cs="Noto Sans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CDC5F91" wp14:editId="752127A2">
                <wp:extent cx="302895" cy="302895"/>
                <wp:effectExtent l="0" t="0" r="0" b="0"/>
                <wp:docPr id="794010150" name="Rectangle 26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10A629" id="Rectangle 26" o:spid="_x0000_s1026" alt=" 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6E3EBADE" w14:textId="77777777" w:rsidR="00CB1BF9" w:rsidRPr="00CB1BF9" w:rsidRDefault="00CB1BF9" w:rsidP="00CB1BF9">
      <w:pPr>
        <w:spacing w:after="0" w:line="240" w:lineRule="auto"/>
        <w:ind w:left="720"/>
        <w:textAlignment w:val="baseline"/>
        <w:outlineLvl w:val="2"/>
        <w:rPr>
          <w:rFonts w:ascii="inherit" w:eastAsia="Times New Roman" w:hAnsi="inherit" w:cs="Noto Sans"/>
          <w:b/>
          <w:bCs/>
          <w:kern w:val="0"/>
          <w14:ligatures w14:val="none"/>
        </w:rPr>
      </w:pPr>
      <w:r w:rsidRPr="00CB1BF9">
        <w:rPr>
          <w:rFonts w:ascii="inherit" w:eastAsia="Times New Roman" w:hAnsi="inherit" w:cs="Noto Sans"/>
          <w:b/>
          <w:bCs/>
          <w:color w:val="D7E6DA"/>
          <w:kern w:val="0"/>
          <w:bdr w:val="none" w:sz="0" w:space="0" w:color="auto" w:frame="1"/>
          <w14:ligatures w14:val="none"/>
        </w:rPr>
        <w:t>Clara Thrace</w:t>
      </w:r>
      <w:r w:rsidRPr="00CB1BF9">
        <w:rPr>
          <w:rFonts w:ascii="inherit" w:eastAsia="Times New Roman" w:hAnsi="inherit" w:cs="Noto Sans"/>
          <w:b/>
          <w:bCs/>
          <w:kern w:val="0"/>
          <w:bdr w:val="none" w:sz="0" w:space="0" w:color="auto" w:frame="1"/>
          <w14:ligatures w14:val="none"/>
        </w:rPr>
        <w:t xml:space="preserve"> — 05/12/2024 12:51</w:t>
      </w:r>
    </w:p>
    <w:p w14:paraId="7793C2FE" w14:textId="77777777" w:rsidR="00CB1BF9" w:rsidRPr="00CB1BF9" w:rsidRDefault="00CB1BF9" w:rsidP="00CB1BF9">
      <w:pPr>
        <w:spacing w:after="0" w:line="240" w:lineRule="auto"/>
        <w:ind w:left="720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TXD is a special case</w:t>
      </w:r>
    </w:p>
    <w:p w14:paraId="7AAC7D49" w14:textId="77777777" w:rsidR="00CB1BF9" w:rsidRPr="00CB1BF9" w:rsidRDefault="00CB1BF9" w:rsidP="00CB1BF9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[12:51]</w:t>
      </w:r>
    </w:p>
    <w:p w14:paraId="464F52D4" w14:textId="77777777" w:rsidR="00CB1BF9" w:rsidRPr="00CB1BF9" w:rsidRDefault="00CB1BF9" w:rsidP="00CB1BF9">
      <w:pPr>
        <w:spacing w:after="0" w:line="240" w:lineRule="auto"/>
        <w:ind w:left="720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as it's not directly connected to power</w:t>
      </w:r>
    </w:p>
    <w:p w14:paraId="6C296BD9" w14:textId="77777777" w:rsidR="00CB1BF9" w:rsidRPr="00CB1BF9" w:rsidRDefault="00CB1BF9" w:rsidP="00CB1BF9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[12:51]</w:t>
      </w:r>
    </w:p>
    <w:p w14:paraId="0C1B6610" w14:textId="77777777" w:rsidR="00CB1BF9" w:rsidRPr="00CB1BF9" w:rsidRDefault="00CB1BF9" w:rsidP="00CB1BF9">
      <w:pPr>
        <w:spacing w:after="0" w:line="240" w:lineRule="auto"/>
        <w:ind w:left="720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but pulled up</w:t>
      </w:r>
    </w:p>
    <w:p w14:paraId="12271B9A" w14:textId="77777777" w:rsidR="00CB1BF9" w:rsidRPr="00CB1BF9" w:rsidRDefault="00CB1BF9" w:rsidP="00CB1BF9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[12:51]</w:t>
      </w:r>
    </w:p>
    <w:p w14:paraId="015AA7BC" w14:textId="77777777" w:rsidR="00CB1BF9" w:rsidRPr="00CB1BF9" w:rsidRDefault="00CB1BF9" w:rsidP="00CB1BF9">
      <w:pPr>
        <w:spacing w:after="0" w:line="240" w:lineRule="auto"/>
        <w:ind w:left="720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 xml:space="preserve">but I would </w:t>
      </w:r>
      <w:proofErr w:type="gramStart"/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definitely not</w:t>
      </w:r>
      <w:proofErr w:type="gramEnd"/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 xml:space="preserve"> use that for this</w:t>
      </w:r>
    </w:p>
    <w:p w14:paraId="0DE18109" w14:textId="043391E5" w:rsidR="00CB1BF9" w:rsidRPr="00CB1BF9" w:rsidRDefault="00CB1BF9" w:rsidP="00CB1BF9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Noto Sans"/>
          <w:kern w:val="0"/>
          <w14:ligatures w14:val="none"/>
        </w:rPr>
      </w:pPr>
    </w:p>
    <w:p w14:paraId="1F1FF06B" w14:textId="77777777" w:rsidR="00CB1BF9" w:rsidRPr="00CB1BF9" w:rsidRDefault="00CB1BF9" w:rsidP="00CB1BF9">
      <w:pPr>
        <w:spacing w:after="0" w:line="240" w:lineRule="auto"/>
        <w:ind w:left="720"/>
        <w:textAlignment w:val="baseline"/>
        <w:outlineLvl w:val="2"/>
        <w:rPr>
          <w:rFonts w:ascii="inherit" w:eastAsia="Times New Roman" w:hAnsi="inherit" w:cs="Noto Sans"/>
          <w:b/>
          <w:bCs/>
          <w:kern w:val="0"/>
          <w14:ligatures w14:val="none"/>
        </w:rPr>
      </w:pPr>
      <w:r w:rsidRPr="00CB1BF9">
        <w:rPr>
          <w:rFonts w:ascii="inherit" w:eastAsia="Times New Roman" w:hAnsi="inherit" w:cs="Noto Sans"/>
          <w:b/>
          <w:bCs/>
          <w:color w:val="D7E6DA"/>
          <w:kern w:val="0"/>
          <w:bdr w:val="none" w:sz="0" w:space="0" w:color="auto" w:frame="1"/>
          <w14:ligatures w14:val="none"/>
        </w:rPr>
        <w:lastRenderedPageBreak/>
        <w:t>GoZiLlA98</w:t>
      </w:r>
      <w:r w:rsidRPr="00CB1BF9">
        <w:rPr>
          <w:rFonts w:ascii="inherit" w:eastAsia="Times New Roman" w:hAnsi="inherit" w:cs="Noto Sans"/>
          <w:b/>
          <w:bCs/>
          <w:kern w:val="0"/>
          <w:bdr w:val="none" w:sz="0" w:space="0" w:color="auto" w:frame="1"/>
          <w14:ligatures w14:val="none"/>
        </w:rPr>
        <w:t xml:space="preserve"> — 05/12/2024 13:03</w:t>
      </w:r>
    </w:p>
    <w:p w14:paraId="2756F60D" w14:textId="77777777" w:rsidR="00CB1BF9" w:rsidRPr="00CB1BF9" w:rsidRDefault="00CB1BF9" w:rsidP="00CB1BF9">
      <w:pPr>
        <w:spacing w:after="0" w:line="240" w:lineRule="auto"/>
        <w:ind w:left="720"/>
        <w:textAlignment w:val="baseline"/>
        <w:rPr>
          <w:rFonts w:ascii="inherit" w:eastAsia="Times New Roman" w:hAnsi="inherit" w:cs="Noto Sans"/>
          <w:kern w:val="0"/>
          <w14:ligatures w14:val="none"/>
        </w:rPr>
      </w:pPr>
      <w:proofErr w:type="gramStart"/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Don't</w:t>
      </w:r>
      <w:proofErr w:type="gramEnd"/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 xml:space="preserve"> know, but for me it worked perfectly. I've flashed/unlocked/replaced certificates to all my </w:t>
      </w:r>
      <w:proofErr w:type="spellStart"/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fastport</w:t>
      </w:r>
      <w:proofErr w:type="spellEnd"/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sony</w:t>
      </w:r>
      <w:proofErr w:type="spellEnd"/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>ericsson</w:t>
      </w:r>
      <w:proofErr w:type="spellEnd"/>
      <w:r w:rsidRPr="00CB1BF9">
        <w:rPr>
          <w:rFonts w:ascii="inherit" w:eastAsia="Times New Roman" w:hAnsi="inherit" w:cs="Noto Sans"/>
          <w:kern w:val="0"/>
          <w:bdr w:val="none" w:sz="0" w:space="0" w:color="auto" w:frame="1"/>
          <w14:ligatures w14:val="none"/>
        </w:rPr>
        <w:t xml:space="preserve"> phones</w:t>
      </w:r>
    </w:p>
    <w:p w14:paraId="4E419EBC" w14:textId="77777777" w:rsidR="00CB1BF9" w:rsidRPr="00CB1BF9" w:rsidRDefault="00CB1BF9" w:rsidP="00CB1BF9"/>
    <w:p w14:paraId="4FA44B53" w14:textId="77777777" w:rsidR="005E05C4" w:rsidRDefault="005E05C4"/>
    <w:sectPr w:rsidR="005E05C4" w:rsidSect="00956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B6FBC"/>
    <w:multiLevelType w:val="multilevel"/>
    <w:tmpl w:val="AC64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33BC1"/>
    <w:multiLevelType w:val="multilevel"/>
    <w:tmpl w:val="410CE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DF2944"/>
    <w:multiLevelType w:val="multilevel"/>
    <w:tmpl w:val="822EA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8028759">
    <w:abstractNumId w:val="1"/>
  </w:num>
  <w:num w:numId="2" w16cid:durableId="927881857">
    <w:abstractNumId w:val="0"/>
  </w:num>
  <w:num w:numId="3" w16cid:durableId="818689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F9"/>
    <w:rsid w:val="00182BEA"/>
    <w:rsid w:val="0034141F"/>
    <w:rsid w:val="005E05C4"/>
    <w:rsid w:val="00956382"/>
    <w:rsid w:val="00CB1BF9"/>
    <w:rsid w:val="00E07B6C"/>
    <w:rsid w:val="00E43B90"/>
    <w:rsid w:val="00E845D1"/>
    <w:rsid w:val="00FD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9A00"/>
  <w15:chartTrackingRefBased/>
  <w15:docId w15:val="{809B141C-C711-4588-A140-03CBF7F8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1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B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B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B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B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BF9"/>
    <w:rPr>
      <w:b/>
      <w:bCs/>
      <w:smallCaps/>
      <w:color w:val="2F5496" w:themeColor="accent1" w:themeShade="BF"/>
      <w:spacing w:val="5"/>
    </w:rPr>
  </w:style>
  <w:style w:type="paragraph" w:customStyle="1" w:styleId="messagelistitem5126c">
    <w:name w:val="messagelistitem__5126c"/>
    <w:basedOn w:val="Normal"/>
    <w:rsid w:val="00CB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atin12compacttimestampc19a55">
    <w:name w:val="latin12compacttimestamp_c19a55"/>
    <w:basedOn w:val="DefaultParagraphFont"/>
    <w:rsid w:val="00CB1BF9"/>
  </w:style>
  <w:style w:type="character" w:customStyle="1" w:styleId="usernamec19a55">
    <w:name w:val="username_c19a55"/>
    <w:basedOn w:val="DefaultParagraphFont"/>
    <w:rsid w:val="00CB1BF9"/>
  </w:style>
  <w:style w:type="character" w:customStyle="1" w:styleId="timestampc19a55">
    <w:name w:val="timestamp_c19a55"/>
    <w:basedOn w:val="DefaultParagraphFont"/>
    <w:rsid w:val="00CB1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Sipos</dc:creator>
  <cp:keywords/>
  <dc:description/>
  <cp:lastModifiedBy>Máté Sipos</cp:lastModifiedBy>
  <cp:revision>1</cp:revision>
  <dcterms:created xsi:type="dcterms:W3CDTF">2025-09-06T12:29:00Z</dcterms:created>
  <dcterms:modified xsi:type="dcterms:W3CDTF">2025-09-06T12:31:00Z</dcterms:modified>
</cp:coreProperties>
</file>